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  <w:b/>
          <w:bCs/>
        </w:rPr>
        <w:t>Tekvicová nátierka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1 maslová tekvica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1 a ½ šálky vlašské orechy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4 polievkové lyžice medu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škorica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muškátový oriešok mletý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mleté klinčeky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mletý zázvor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soľ</w:t>
      </w: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med</w:t>
      </w:r>
    </w:p>
    <w:p w:rsidR="005103EB" w:rsidRDefault="005103EB" w:rsidP="005103EB">
      <w:pPr>
        <w:pStyle w:val="Normlnywebov"/>
        <w:spacing w:after="0"/>
      </w:pPr>
    </w:p>
    <w:p w:rsidR="005103EB" w:rsidRDefault="005103EB" w:rsidP="005103EB">
      <w:pPr>
        <w:pStyle w:val="Normlnywebov"/>
        <w:spacing w:after="0"/>
      </w:pPr>
      <w:r>
        <w:rPr>
          <w:rFonts w:ascii="Comic Sans MS" w:hAnsi="Comic Sans MS"/>
        </w:rPr>
        <w:t>Maslovú tekvicu prekrojíme na štyri časti a upečieme na 200 stupňov 40 minút, na plech si vysypeme orechy a dáme na 10 minút do rúry zapiecť. Do mixéra vložíme tekvicu, opečené orechy, škoricu, muškátový oriešok, mleté klinčeky, zázvor, štipku soli a rozmixujeme. Podľa chuti dosladíme medom.</w:t>
      </w:r>
    </w:p>
    <w:p w:rsidR="0009029B" w:rsidRPr="005103EB" w:rsidRDefault="0009029B" w:rsidP="005103EB">
      <w:bookmarkStart w:id="0" w:name="_GoBack"/>
      <w:bookmarkEnd w:id="0"/>
    </w:p>
    <w:sectPr w:rsidR="0009029B" w:rsidRPr="0051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483873"/>
    <w:rsid w:val="005103EB"/>
    <w:rsid w:val="00511980"/>
    <w:rsid w:val="00714B36"/>
    <w:rsid w:val="00844EF0"/>
    <w:rsid w:val="00B46F93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2018-11-13T13:47:00Z</dcterms:created>
  <dcterms:modified xsi:type="dcterms:W3CDTF">2018-11-13T13:47:00Z</dcterms:modified>
</cp:coreProperties>
</file>